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4" w:rsidRDefault="00737A6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21864" w:rsidRDefault="00721864">
      <w:pPr>
        <w:rPr>
          <w:rFonts w:ascii="黑体" w:eastAsia="黑体" w:hAnsi="黑体" w:cs="黑体"/>
          <w:sz w:val="32"/>
          <w:szCs w:val="32"/>
        </w:rPr>
      </w:pPr>
    </w:p>
    <w:p w:rsidR="00721864" w:rsidRDefault="00737A69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年全国资产评估业务案例征集活动</w:t>
      </w:r>
    </w:p>
    <w:p w:rsidR="00721864" w:rsidRDefault="00737A69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评审标准表</w:t>
      </w:r>
    </w:p>
    <w:p w:rsidR="00721864" w:rsidRDefault="00721864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3"/>
        <w:gridCol w:w="1600"/>
        <w:gridCol w:w="4650"/>
        <w:gridCol w:w="712"/>
        <w:gridCol w:w="756"/>
      </w:tblGrid>
      <w:tr w:rsidR="00721864" w:rsidRPr="00D14D98">
        <w:trPr>
          <w:trHeight w:val="479"/>
        </w:trPr>
        <w:tc>
          <w:tcPr>
            <w:tcW w:w="1343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 w:rsidRPr="00D14D9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案例题目</w:t>
            </w:r>
          </w:p>
        </w:tc>
        <w:tc>
          <w:tcPr>
            <w:tcW w:w="7718" w:type="dxa"/>
            <w:gridSpan w:val="4"/>
            <w:vAlign w:val="center"/>
          </w:tcPr>
          <w:p w:rsidR="00721864" w:rsidRPr="00D14D98" w:rsidRDefault="00721864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721864" w:rsidRPr="00D14D98">
        <w:trPr>
          <w:trHeight w:val="414"/>
        </w:trPr>
        <w:tc>
          <w:tcPr>
            <w:tcW w:w="1343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44"/>
                <w:szCs w:val="44"/>
              </w:rPr>
            </w:pPr>
            <w:r w:rsidRPr="00D14D9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600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44"/>
                <w:szCs w:val="44"/>
              </w:rPr>
            </w:pPr>
            <w:r w:rsidRPr="00D14D9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4650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44"/>
                <w:szCs w:val="44"/>
              </w:rPr>
            </w:pPr>
            <w:r w:rsidRPr="00D14D9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具体要求</w:t>
            </w:r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44"/>
                <w:szCs w:val="44"/>
              </w:rPr>
            </w:pPr>
            <w:r w:rsidRPr="00D14D9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756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D14D9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 w:rsidR="00721864" w:rsidRPr="00D14D98">
        <w:trPr>
          <w:trHeight w:val="420"/>
        </w:trPr>
        <w:tc>
          <w:tcPr>
            <w:tcW w:w="1343" w:type="dxa"/>
            <w:vMerge w:val="restart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专业水平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(75)</w:t>
            </w:r>
          </w:p>
        </w:tc>
        <w:tc>
          <w:tcPr>
            <w:tcW w:w="160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问题呈现</w:t>
            </w:r>
          </w:p>
        </w:tc>
        <w:tc>
          <w:tcPr>
            <w:tcW w:w="465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案例及问题描述清晰，能把握关键点</w:t>
            </w:r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56" w:type="dxa"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21864" w:rsidRPr="00D14D98">
        <w:trPr>
          <w:trHeight w:val="691"/>
        </w:trPr>
        <w:tc>
          <w:tcPr>
            <w:tcW w:w="1343" w:type="dxa"/>
            <w:vMerge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 w:cs="方正小标宋简体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案例水平</w:t>
            </w:r>
          </w:p>
        </w:tc>
        <w:tc>
          <w:tcPr>
            <w:tcW w:w="465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符合案例大赛要求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(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研究性案例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)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，案例具有理论水平、分析意义和对工作的参考价值</w:t>
            </w:r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56" w:type="dxa"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21864" w:rsidRPr="00D14D98">
        <w:trPr>
          <w:trHeight w:val="620"/>
        </w:trPr>
        <w:tc>
          <w:tcPr>
            <w:tcW w:w="1343" w:type="dxa"/>
            <w:vMerge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 w:cs="方正小标宋简体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分析能力</w:t>
            </w:r>
          </w:p>
        </w:tc>
        <w:tc>
          <w:tcPr>
            <w:tcW w:w="465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能准确深刻分析案例，思路清晰，内容全面深入</w:t>
            </w:r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56" w:type="dxa"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21864" w:rsidRPr="00D14D98">
        <w:trPr>
          <w:trHeight w:val="966"/>
        </w:trPr>
        <w:tc>
          <w:tcPr>
            <w:tcW w:w="1343" w:type="dxa"/>
            <w:vMerge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 w:cs="方正小标宋简体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分析方法</w:t>
            </w:r>
          </w:p>
        </w:tc>
        <w:tc>
          <w:tcPr>
            <w:tcW w:w="465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能够选取恰当的分析方法及理论分析解决问题，将案例与理论知识结合紧密。分析结论具有启发性及现实意义</w:t>
            </w:r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56" w:type="dxa"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21864" w:rsidRPr="00D14D98">
        <w:trPr>
          <w:trHeight w:val="420"/>
        </w:trPr>
        <w:tc>
          <w:tcPr>
            <w:tcW w:w="1343" w:type="dxa"/>
            <w:vMerge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 w:cs="方正小标宋简体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创新水平</w:t>
            </w:r>
          </w:p>
        </w:tc>
        <w:tc>
          <w:tcPr>
            <w:tcW w:w="465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具有分析问题的独特视角</w:t>
            </w:r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56" w:type="dxa"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21864" w:rsidRPr="00D14D98">
        <w:trPr>
          <w:trHeight w:val="632"/>
        </w:trPr>
        <w:tc>
          <w:tcPr>
            <w:tcW w:w="1343" w:type="dxa"/>
            <w:vMerge w:val="restart"/>
            <w:vAlign w:val="center"/>
          </w:tcPr>
          <w:p w:rsidR="00721864" w:rsidRPr="00D14D98" w:rsidRDefault="00737A69" w:rsidP="00D14D98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综合应用能力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(10)</w:t>
            </w:r>
          </w:p>
        </w:tc>
        <w:tc>
          <w:tcPr>
            <w:tcW w:w="160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综合应用文献资料能力</w:t>
            </w:r>
          </w:p>
        </w:tc>
        <w:tc>
          <w:tcPr>
            <w:tcW w:w="465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查阅文献有一定广泛性，收集资料详实，能恰切说明问题</w:t>
            </w:r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6" w:type="dxa"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21864" w:rsidRPr="00D14D98">
        <w:trPr>
          <w:trHeight w:val="907"/>
        </w:trPr>
        <w:tc>
          <w:tcPr>
            <w:tcW w:w="1343" w:type="dxa"/>
            <w:vMerge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 w:cs="方正小标宋简体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综合应用资产评估方法能力</w:t>
            </w:r>
          </w:p>
        </w:tc>
        <w:tc>
          <w:tcPr>
            <w:tcW w:w="465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充分结合资产评估知识，能指出案例中引用的资产评估方法，并详细说明方法是否妥当</w:t>
            </w:r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6" w:type="dxa"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21864" w:rsidRPr="00D14D98">
        <w:trPr>
          <w:trHeight w:val="1150"/>
        </w:trPr>
        <w:tc>
          <w:tcPr>
            <w:tcW w:w="1343" w:type="dxa"/>
            <w:vMerge w:val="restart"/>
            <w:vAlign w:val="center"/>
          </w:tcPr>
          <w:p w:rsidR="00721864" w:rsidRPr="00D14D98" w:rsidRDefault="00737A69" w:rsidP="00D14D98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论文写作能力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(10)</w:t>
            </w:r>
          </w:p>
        </w:tc>
        <w:tc>
          <w:tcPr>
            <w:tcW w:w="160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格式、结构</w:t>
            </w:r>
          </w:p>
        </w:tc>
        <w:tc>
          <w:tcPr>
            <w:tcW w:w="4650" w:type="dxa"/>
            <w:vAlign w:val="center"/>
          </w:tcPr>
          <w:p w:rsidR="00721864" w:rsidRPr="00D14D98" w:rsidRDefault="00737A69" w:rsidP="004B1A91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符号统一，编号齐全，图标</w:t>
            </w:r>
            <w:r w:rsidR="004B1A91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清晰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，符合论文格式规范及要求；论文各构件齐全，布局合理，段落规范，层次清楚，结构严谨</w:t>
            </w:r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6" w:type="dxa"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21864" w:rsidRPr="00D14D98">
        <w:trPr>
          <w:trHeight w:val="901"/>
        </w:trPr>
        <w:tc>
          <w:tcPr>
            <w:tcW w:w="1343" w:type="dxa"/>
            <w:vMerge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 w:cs="方正小标宋简体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文字、逻辑性</w:t>
            </w:r>
          </w:p>
        </w:tc>
        <w:tc>
          <w:tcPr>
            <w:tcW w:w="465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文字通顺、规范，语言准确、简洁、严密，表达能力强；思路清晰，条理清楚，逻辑严密，富有说服力</w:t>
            </w:r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6" w:type="dxa"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21864" w:rsidRPr="00D14D98">
        <w:trPr>
          <w:trHeight w:val="629"/>
        </w:trPr>
        <w:tc>
          <w:tcPr>
            <w:tcW w:w="1343" w:type="dxa"/>
            <w:vAlign w:val="center"/>
          </w:tcPr>
          <w:p w:rsidR="00721864" w:rsidRPr="00D14D98" w:rsidRDefault="00737A69" w:rsidP="00D14D98">
            <w:pPr>
              <w:widowControl/>
              <w:jc w:val="center"/>
              <w:textAlignment w:val="center"/>
              <w:rPr>
                <w:rFonts w:ascii="宋体" w:eastAsia="宋体" w:hAnsi="宋体" w:cs="方正小标宋简体"/>
                <w:sz w:val="24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学术态度</w:t>
            </w: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(5)</w:t>
            </w:r>
          </w:p>
        </w:tc>
        <w:tc>
          <w:tcPr>
            <w:tcW w:w="1600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重复率</w:t>
            </w:r>
          </w:p>
        </w:tc>
        <w:tc>
          <w:tcPr>
            <w:tcW w:w="4650" w:type="dxa"/>
            <w:vAlign w:val="center"/>
          </w:tcPr>
          <w:p w:rsidR="00721864" w:rsidRPr="00D14D98" w:rsidRDefault="00737A69" w:rsidP="00997C7E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论文查重，重复率超过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10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以后，每一个百分点减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1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分</w:t>
            </w:r>
            <w:r w:rsidR="00997C7E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，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该项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0</w:t>
            </w:r>
            <w:r w:rsidRPr="00D14D98">
              <w:rPr>
                <w:rStyle w:val="font11"/>
                <w:rFonts w:cs="仿宋_GB2312" w:hint="eastAsia"/>
                <w:sz w:val="24"/>
                <w:szCs w:val="24"/>
                <w:lang w:bidi="ar"/>
              </w:rPr>
              <w:t>分不参加评奖</w:t>
            </w:r>
            <w:bookmarkStart w:id="0" w:name="_GoBack"/>
            <w:bookmarkEnd w:id="0"/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6" w:type="dxa"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21864" w:rsidRPr="00D14D98">
        <w:trPr>
          <w:trHeight w:val="427"/>
        </w:trPr>
        <w:tc>
          <w:tcPr>
            <w:tcW w:w="7593" w:type="dxa"/>
            <w:gridSpan w:val="3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评价人签字：</w:t>
            </w:r>
          </w:p>
        </w:tc>
        <w:tc>
          <w:tcPr>
            <w:tcW w:w="712" w:type="dxa"/>
            <w:vAlign w:val="center"/>
          </w:tcPr>
          <w:p w:rsidR="00721864" w:rsidRPr="00D14D98" w:rsidRDefault="00737A69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lang w:bidi="ar"/>
              </w:rPr>
            </w:pPr>
            <w:r w:rsidRPr="00D14D98">
              <w:rPr>
                <w:rFonts w:ascii="宋体" w:eastAsia="宋体" w:hAnsi="宋体" w:cs="仿宋_GB2312" w:hint="eastAsia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756" w:type="dxa"/>
            <w:vAlign w:val="center"/>
          </w:tcPr>
          <w:p w:rsidR="00721864" w:rsidRPr="00D14D98" w:rsidRDefault="00721864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:rsidR="00721864" w:rsidRDefault="00721864">
      <w:pPr>
        <w:spacing w:line="57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721864">
      <w:footerReference w:type="default" r:id="rId8"/>
      <w:pgSz w:w="11906" w:h="16838"/>
      <w:pgMar w:top="2098" w:right="1474" w:bottom="1984" w:left="1587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69" w:rsidRDefault="00737A69">
      <w:r>
        <w:separator/>
      </w:r>
    </w:p>
  </w:endnote>
  <w:endnote w:type="continuationSeparator" w:id="0">
    <w:p w:rsidR="00737A69" w:rsidRDefault="0073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64" w:rsidRDefault="00737A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1864" w:rsidRDefault="00737A69">
                          <w:pPr>
                            <w:pStyle w:val="a3"/>
                            <w:rPr>
                              <w:rFonts w:ascii="宋体" w:eastAsia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97C7E">
                            <w:rPr>
                              <w:rFonts w:ascii="宋体" w:eastAsia="宋体" w:hAnsi="宋体" w:cs="宋体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21864" w:rsidRDefault="00737A69">
                    <w:pPr>
                      <w:pStyle w:val="a3"/>
                      <w:rPr>
                        <w:rFonts w:ascii="宋体" w:eastAsia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997C7E">
                      <w:rPr>
                        <w:rFonts w:ascii="宋体" w:eastAsia="宋体" w:hAnsi="宋体" w:cs="宋体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69" w:rsidRDefault="00737A69">
      <w:r>
        <w:separator/>
      </w:r>
    </w:p>
  </w:footnote>
  <w:footnote w:type="continuationSeparator" w:id="0">
    <w:p w:rsidR="00737A69" w:rsidRDefault="0073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MGMyNzFhOTdiOWMyODJmMDliNDg4ZjJlNjZjMzMifQ=="/>
    <w:docVar w:name="KSO_WPS_MARK_KEY" w:val="c5debfc3-a64f-4cce-b7c5-a0b95bd4bd3e"/>
  </w:docVars>
  <w:rsids>
    <w:rsidRoot w:val="3CE62F3A"/>
    <w:rsid w:val="004B1A91"/>
    <w:rsid w:val="00721864"/>
    <w:rsid w:val="00737A69"/>
    <w:rsid w:val="00997C7E"/>
    <w:rsid w:val="00D14D98"/>
    <w:rsid w:val="01786F88"/>
    <w:rsid w:val="18901F8D"/>
    <w:rsid w:val="1952618F"/>
    <w:rsid w:val="24B623B0"/>
    <w:rsid w:val="296118F6"/>
    <w:rsid w:val="311E192E"/>
    <w:rsid w:val="34A01712"/>
    <w:rsid w:val="3CE62F3A"/>
    <w:rsid w:val="50E3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大标题"/>
    <w:basedOn w:val="a"/>
    <w:next w:val="a"/>
    <w:qFormat/>
    <w:pPr>
      <w:keepNext/>
      <w:keepLines/>
      <w:spacing w:before="260" w:after="260" w:line="413" w:lineRule="auto"/>
      <w:jc w:val="center"/>
      <w:outlineLvl w:val="2"/>
    </w:pPr>
    <w:rPr>
      <w:rFonts w:eastAsia="华文宋体"/>
      <w:sz w:val="32"/>
    </w:rPr>
  </w:style>
  <w:style w:type="character" w:customStyle="1" w:styleId="font11">
    <w:name w:val="font11"/>
    <w:basedOn w:val="a0"/>
    <w:qFormat/>
    <w:rPr>
      <w:rFonts w:ascii="宋体" w:eastAsia="宋体" w:hAnsi="宋体" w:cs="宋体"/>
      <w:color w:val="000000"/>
      <w:sz w:val="42"/>
      <w:szCs w:val="4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大标题"/>
    <w:basedOn w:val="a"/>
    <w:next w:val="a"/>
    <w:qFormat/>
    <w:pPr>
      <w:keepNext/>
      <w:keepLines/>
      <w:spacing w:before="260" w:after="260" w:line="413" w:lineRule="auto"/>
      <w:jc w:val="center"/>
      <w:outlineLvl w:val="2"/>
    </w:pPr>
    <w:rPr>
      <w:rFonts w:eastAsia="华文宋体"/>
      <w:sz w:val="32"/>
    </w:rPr>
  </w:style>
  <w:style w:type="character" w:customStyle="1" w:styleId="font11">
    <w:name w:val="font11"/>
    <w:basedOn w:val="a0"/>
    <w:qFormat/>
    <w:rPr>
      <w:rFonts w:ascii="宋体" w:eastAsia="宋体" w:hAnsi="宋体" w:cs="宋体"/>
      <w:color w:val="000000"/>
      <w:sz w:val="42"/>
      <w:szCs w:val="4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罗贝妮</dc:creator>
  <cp:lastModifiedBy>李洋</cp:lastModifiedBy>
  <cp:revision>7</cp:revision>
  <dcterms:created xsi:type="dcterms:W3CDTF">2023-01-11T07:35:00Z</dcterms:created>
  <dcterms:modified xsi:type="dcterms:W3CDTF">2025-02-26T07:13:00Z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680C0A1580DD4B6D900EDD7EDF81A666</vt:lpwstr>
  </property>
  <property fmtid="{D5CDD505-2E9C-101B-9397-08002B2CF9AE}" pid="4" name="KSOTemplateDocerSaveRecord">
    <vt:lpwstr>eyJoZGlkIjoiNmY0OGU2NzNlZTkwNWRmOGYyYjNiOTE3ZDE0Yzc2NjQiLCJ1c2VySWQiOiIxNTE0NjI1MDk2In0=</vt:lpwstr>
  </property>
</Properties>
</file>